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E4" w:rsidRPr="00DB796A" w:rsidRDefault="001345E4" w:rsidP="001345E4">
      <w:pPr>
        <w:pStyle w:val="3"/>
      </w:pPr>
      <w:bookmarkStart w:id="0" w:name="_GoBack"/>
      <w:bookmarkEnd w:id="0"/>
      <w:r w:rsidRPr="00DB796A">
        <w:t xml:space="preserve">Наївний </w:t>
      </w:r>
      <w:proofErr w:type="spellStart"/>
      <w:r w:rsidRPr="00DB796A">
        <w:t>байєсів</w:t>
      </w:r>
      <w:proofErr w:type="spellEnd"/>
      <w:r w:rsidRPr="00DB796A">
        <w:t xml:space="preserve"> класифікатор</w:t>
      </w:r>
    </w:p>
    <w:p w:rsidR="001345E4" w:rsidRPr="00DB796A" w:rsidRDefault="001345E4" w:rsidP="001345E4">
      <w:pPr>
        <w:jc w:val="both"/>
      </w:pPr>
      <w:r w:rsidRPr="00DB796A">
        <w:t>Наївний </w:t>
      </w:r>
      <w:proofErr w:type="spellStart"/>
      <w:r w:rsidRPr="00DB796A">
        <w:t>баєсів</w:t>
      </w:r>
      <w:proofErr w:type="spellEnd"/>
      <w:r w:rsidRPr="00DB796A">
        <w:t> класифікатор (</w:t>
      </w:r>
      <w:proofErr w:type="spellStart"/>
      <w:r w:rsidRPr="00DB796A">
        <w:rPr>
          <w:rFonts w:cs="Arial"/>
          <w:color w:val="545454"/>
          <w:sz w:val="21"/>
          <w:szCs w:val="21"/>
          <w:shd w:val="clear" w:color="auto" w:fill="FFFFFF"/>
        </w:rPr>
        <w:t>Naive</w:t>
      </w:r>
      <w:proofErr w:type="spellEnd"/>
      <w:r w:rsidRPr="00DB796A">
        <w:rPr>
          <w:rFonts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 w:rsidRPr="00DB796A">
        <w:rPr>
          <w:rFonts w:cs="Arial"/>
          <w:color w:val="545454"/>
          <w:sz w:val="21"/>
          <w:szCs w:val="21"/>
          <w:shd w:val="clear" w:color="auto" w:fill="FFFFFF"/>
        </w:rPr>
        <w:t>Bayes</w:t>
      </w:r>
      <w:proofErr w:type="spellEnd"/>
      <w:r w:rsidRPr="00DB796A">
        <w:t xml:space="preserve">) - це сімейство алгоритмів класифікації, які діють за правилом: </w:t>
      </w:r>
      <w:r w:rsidRPr="00DB796A">
        <w:rPr>
          <w:rStyle w:val="a5"/>
        </w:rPr>
        <w:t xml:space="preserve">Кожен параметр (ознака) класифікованих даних розглядається незалежно від інших параметрів класу. </w:t>
      </w:r>
      <w:r w:rsidRPr="00DB796A">
        <w:t>Два параметри називаються незалежними, якщо значення одного параметра не впливає на інший.</w:t>
      </w:r>
    </w:p>
    <w:p w:rsidR="001345E4" w:rsidRPr="00DB796A" w:rsidRDefault="001345E4" w:rsidP="001345E4">
      <w:pPr>
        <w:jc w:val="both"/>
      </w:pPr>
      <w:r w:rsidRPr="00DB796A">
        <w:t>Наприклад, є набір даних про пацієнта: пульс, рівень холестерину, вага, ріст і поштовий індекс. Всі параметри будуть незалежними, якщо їх значення не впливають один на одного. Для цього набору даних розумно припустити, що ріст пацієнта і поштовий індекс є незалежними, оскільки жодним чином не пов'язані між собою.</w:t>
      </w:r>
    </w:p>
    <w:p w:rsidR="001345E4" w:rsidRPr="00DB796A" w:rsidRDefault="001345E4" w:rsidP="001345E4">
      <w:pPr>
        <w:jc w:val="both"/>
      </w:pPr>
      <w:r w:rsidRPr="00DB796A">
        <w:t>Зазвичай, параметри набору даних не є повністю незалежними. Припущення, що всі параметри набору даних є незалежними - це досить наївне припущення і зазвичай так не буває. В наведеному прикладі є 3 співвідношення, які можна вважати залежними:</w:t>
      </w:r>
    </w:p>
    <w:p w:rsidR="001345E4" w:rsidRPr="00DB796A" w:rsidRDefault="001345E4" w:rsidP="001345E4">
      <w:pPr>
        <w:pStyle w:val="a6"/>
        <w:numPr>
          <w:ilvl w:val="0"/>
          <w:numId w:val="1"/>
        </w:numPr>
        <w:jc w:val="both"/>
      </w:pPr>
      <w:r w:rsidRPr="00DB796A">
        <w:t>Якщо ріст збільшився, ймовірно, збільшилася вага.</w:t>
      </w:r>
    </w:p>
    <w:p w:rsidR="001345E4" w:rsidRPr="00DB796A" w:rsidRDefault="001345E4" w:rsidP="001345E4">
      <w:pPr>
        <w:pStyle w:val="a6"/>
        <w:numPr>
          <w:ilvl w:val="0"/>
          <w:numId w:val="1"/>
        </w:numPr>
        <w:jc w:val="both"/>
      </w:pPr>
      <w:r w:rsidRPr="00DB796A">
        <w:t>Якщо збільшилася вага, ймовірно, збільшився рівень холестерину.</w:t>
      </w:r>
    </w:p>
    <w:p w:rsidR="001345E4" w:rsidRPr="00DB796A" w:rsidRDefault="001345E4" w:rsidP="001345E4">
      <w:pPr>
        <w:pStyle w:val="a6"/>
        <w:numPr>
          <w:ilvl w:val="0"/>
          <w:numId w:val="1"/>
        </w:numPr>
        <w:jc w:val="both"/>
      </w:pPr>
      <w:r w:rsidRPr="00DB796A">
        <w:t>Якщо збільшився рівень холестерину, ймовірно, збільшився пульс.</w:t>
      </w:r>
    </w:p>
    <w:p w:rsidR="001345E4" w:rsidRPr="00DB796A" w:rsidRDefault="001345E4" w:rsidP="001345E4">
      <w:pPr>
        <w:jc w:val="both"/>
      </w:pPr>
      <w:r w:rsidRPr="00DB796A">
        <w:t xml:space="preserve">Теорема </w:t>
      </w:r>
      <w:proofErr w:type="spellStart"/>
      <w:r w:rsidRPr="00DB796A">
        <w:t>Байєса</w:t>
      </w:r>
      <w:proofErr w:type="spellEnd"/>
      <w:r w:rsidRPr="00DB796A">
        <w:t xml:space="preserve"> дозволяє передбачити клас на підставі набору ознак, використовуючи ймовірність. Спрощене рівняння для класифікації виглядає так:</w:t>
      </w:r>
    </w:p>
    <w:p w:rsidR="001345E4" w:rsidRPr="00534050" w:rsidRDefault="001345E4" w:rsidP="001345E4">
      <w:pPr>
        <w:jc w:val="both"/>
      </w:pPr>
      <m:oMathPara>
        <m:oMath>
          <m:r>
            <w:rPr>
              <w:rFonts w:ascii="Cambria Math" w:hAnsi="Cambria Math" w:cs="Cambria Math"/>
            </w:rPr>
            <m:t>Р</m:t>
          </m:r>
          <m:d>
            <m:dPr>
              <m:endChr m:val="|"/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Клас А</m:t>
              </m:r>
              <m:ctrlPr>
                <w:rPr>
                  <w:rFonts w:ascii="Cambria Math" w:hAnsi="Cambria Math" w:cs="Cambria Math"/>
                  <w:i/>
                  <w:lang w:val="en-US"/>
                </w:rPr>
              </m:ctrlPr>
            </m:e>
          </m:d>
          <m:r>
            <w:rPr>
              <w:rFonts w:ascii="Cambria Math" w:hAnsi="Cambria Math" w:cs="Cambria Math"/>
            </w:rPr>
            <m:t>Ознака1, Ознака2)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Р(Ознака1</m:t>
              </m:r>
              <m:r>
                <w:rPr>
                  <w:rFonts w:ascii="Cambria Math" w:hAnsi="Cambria Math" w:cs="Cambria Math"/>
                  <w:lang w:val="en-US"/>
                </w:rPr>
                <m:t>|</m:t>
              </m:r>
              <m:r>
                <w:rPr>
                  <w:rFonts w:ascii="Cambria Math" w:hAnsi="Cambria Math" w:cs="Cambria Math"/>
                </w:rPr>
                <m:t>КласА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)хР(Ознака2</m:t>
              </m:r>
              <m:r>
                <w:rPr>
                  <w:rFonts w:ascii="Cambria Math" w:hAnsi="Cambria Math" w:cs="Cambria Math"/>
                  <w:lang w:val="en-US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КласА)хР(КласА)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Р(Ознака1)хР(Ознака2)</m:t>
              </m:r>
            </m:den>
          </m:f>
        </m:oMath>
      </m:oMathPara>
    </w:p>
    <w:p w:rsidR="001345E4" w:rsidRPr="00DB796A" w:rsidRDefault="001345E4" w:rsidP="001345E4">
      <w:pPr>
        <w:jc w:val="both"/>
      </w:pPr>
      <w:r w:rsidRPr="00DB796A">
        <w:t>Рівняння знаходить ймовірність класу А, на підставі ознак 1 і 2. Тобто, якщо присутні ознаки 1 і 2, то, ймовірно, це дані класу А.</w:t>
      </w:r>
    </w:p>
    <w:p w:rsidR="001345E4" w:rsidRPr="00DB796A" w:rsidRDefault="001345E4" w:rsidP="001345E4">
      <w:pPr>
        <w:jc w:val="both"/>
        <w:rPr>
          <w:b/>
        </w:rPr>
      </w:pPr>
      <w:r w:rsidRPr="00DB796A">
        <w:rPr>
          <w:b/>
        </w:rPr>
        <w:t xml:space="preserve">Приклад реалізації наївного </w:t>
      </w:r>
      <w:proofErr w:type="spellStart"/>
      <w:r w:rsidRPr="00DB796A">
        <w:rPr>
          <w:b/>
        </w:rPr>
        <w:t>байєсівського</w:t>
      </w:r>
      <w:proofErr w:type="spellEnd"/>
      <w:r w:rsidRPr="00DB796A">
        <w:rPr>
          <w:b/>
        </w:rPr>
        <w:t xml:space="preserve"> класифікатора</w:t>
      </w:r>
    </w:p>
    <w:p w:rsidR="001345E4" w:rsidRPr="00DB796A" w:rsidRDefault="001345E4" w:rsidP="001345E4">
      <w:pPr>
        <w:jc w:val="both"/>
      </w:pPr>
      <w:r w:rsidRPr="00DB796A">
        <w:t>Існує навчальний набір даних про 1000 фруктів.</w:t>
      </w:r>
    </w:p>
    <w:p w:rsidR="001345E4" w:rsidRPr="00DB796A" w:rsidRDefault="001345E4" w:rsidP="001345E4">
      <w:pPr>
        <w:pStyle w:val="a6"/>
        <w:numPr>
          <w:ilvl w:val="0"/>
          <w:numId w:val="2"/>
        </w:numPr>
        <w:jc w:val="both"/>
      </w:pPr>
      <w:r w:rsidRPr="00DB796A">
        <w:t>Фрукт може бути бананом, апельсином або чимось іншим (це класи).</w:t>
      </w:r>
    </w:p>
    <w:p w:rsidR="001345E4" w:rsidRPr="00DB796A" w:rsidRDefault="001345E4" w:rsidP="001345E4">
      <w:pPr>
        <w:pStyle w:val="a6"/>
        <w:numPr>
          <w:ilvl w:val="0"/>
          <w:numId w:val="2"/>
        </w:numPr>
        <w:jc w:val="both"/>
      </w:pPr>
      <w:r w:rsidRPr="00DB796A">
        <w:t>Фрукт може бути довгим, солодким або жовтим (це ознаки).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345E4" w:rsidRPr="00DB796A" w:rsidTr="00FF72D8">
        <w:tc>
          <w:tcPr>
            <w:tcW w:w="1925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Клас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Довгий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Солодкий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Жовтий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Всього</w:t>
            </w:r>
          </w:p>
        </w:tc>
      </w:tr>
      <w:tr w:rsidR="001345E4" w:rsidRPr="00DB796A" w:rsidTr="00FF72D8">
        <w:tc>
          <w:tcPr>
            <w:tcW w:w="1925" w:type="dxa"/>
            <w:shd w:val="clear" w:color="auto" w:fill="auto"/>
          </w:tcPr>
          <w:p w:rsidR="001345E4" w:rsidRPr="00DB796A" w:rsidRDefault="001345E4" w:rsidP="00FF72D8">
            <w:r w:rsidRPr="00DB796A">
              <w:t>Банан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r w:rsidRPr="00DB796A">
              <w:t>400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r w:rsidRPr="00DB796A">
              <w:t>350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r w:rsidRPr="00DB796A">
              <w:t>450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500</w:t>
            </w:r>
          </w:p>
        </w:tc>
      </w:tr>
      <w:tr w:rsidR="001345E4" w:rsidRPr="00DB796A" w:rsidTr="00FF72D8">
        <w:tc>
          <w:tcPr>
            <w:tcW w:w="1925" w:type="dxa"/>
            <w:shd w:val="clear" w:color="auto" w:fill="auto"/>
          </w:tcPr>
          <w:p w:rsidR="001345E4" w:rsidRPr="00DB796A" w:rsidRDefault="001345E4" w:rsidP="00FF72D8">
            <w:r w:rsidRPr="00DB796A">
              <w:t>Апельсин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r w:rsidRPr="00DB796A">
              <w:t>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r w:rsidRPr="00DB796A">
              <w:t>150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r w:rsidRPr="00DB796A">
              <w:t>300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300</w:t>
            </w:r>
          </w:p>
        </w:tc>
      </w:tr>
      <w:tr w:rsidR="001345E4" w:rsidRPr="00DB796A" w:rsidTr="00FF72D8">
        <w:tc>
          <w:tcPr>
            <w:tcW w:w="1925" w:type="dxa"/>
            <w:shd w:val="clear" w:color="auto" w:fill="auto"/>
          </w:tcPr>
          <w:p w:rsidR="001345E4" w:rsidRPr="00DB796A" w:rsidRDefault="001345E4" w:rsidP="00FF72D8">
            <w:r w:rsidRPr="00DB796A">
              <w:t>Інше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r w:rsidRPr="00DB796A">
              <w:t>100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r w:rsidRPr="00DB796A">
              <w:t>150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r w:rsidRPr="00DB796A">
              <w:t>50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200</w:t>
            </w:r>
          </w:p>
        </w:tc>
      </w:tr>
      <w:tr w:rsidR="001345E4" w:rsidRPr="00DB796A" w:rsidTr="00FF72D8">
        <w:tc>
          <w:tcPr>
            <w:tcW w:w="1925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Всього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500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650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800</w:t>
            </w:r>
          </w:p>
        </w:tc>
        <w:tc>
          <w:tcPr>
            <w:tcW w:w="1926" w:type="dxa"/>
            <w:shd w:val="clear" w:color="auto" w:fill="auto"/>
          </w:tcPr>
          <w:p w:rsidR="001345E4" w:rsidRPr="00DB796A" w:rsidRDefault="001345E4" w:rsidP="00FF72D8">
            <w:pPr>
              <w:rPr>
                <w:b/>
              </w:rPr>
            </w:pPr>
            <w:r w:rsidRPr="00DB796A">
              <w:rPr>
                <w:b/>
              </w:rPr>
              <w:t>1000</w:t>
            </w:r>
          </w:p>
        </w:tc>
      </w:tr>
    </w:tbl>
    <w:p w:rsidR="001345E4" w:rsidRPr="00DB796A" w:rsidRDefault="001345E4" w:rsidP="001345E4">
      <w:pPr>
        <w:jc w:val="both"/>
      </w:pPr>
      <w:r w:rsidRPr="00DB796A">
        <w:t>В цьому навчальному наборі даних зазначене</w:t>
      </w:r>
    </w:p>
    <w:p w:rsidR="001345E4" w:rsidRPr="00DB796A" w:rsidRDefault="001345E4" w:rsidP="001345E4">
      <w:pPr>
        <w:pStyle w:val="a6"/>
        <w:numPr>
          <w:ilvl w:val="0"/>
          <w:numId w:val="3"/>
        </w:numPr>
        <w:jc w:val="both"/>
      </w:pPr>
      <w:r w:rsidRPr="00DB796A">
        <w:t>Серед 500 бананів - 400 довгі, 350 солодкі і 450 жовті.</w:t>
      </w:r>
    </w:p>
    <w:p w:rsidR="001345E4" w:rsidRPr="00DB796A" w:rsidRDefault="001345E4" w:rsidP="001345E4">
      <w:pPr>
        <w:pStyle w:val="a6"/>
        <w:numPr>
          <w:ilvl w:val="0"/>
          <w:numId w:val="3"/>
        </w:numPr>
        <w:jc w:val="both"/>
      </w:pPr>
      <w:r w:rsidRPr="00DB796A">
        <w:t>Серед 300 апельсинів немає довгих, 150 солодких і 300 жовтих.</w:t>
      </w:r>
    </w:p>
    <w:p w:rsidR="001345E4" w:rsidRPr="00DB796A" w:rsidRDefault="001345E4" w:rsidP="001345E4">
      <w:pPr>
        <w:pStyle w:val="a6"/>
        <w:numPr>
          <w:ilvl w:val="0"/>
          <w:numId w:val="3"/>
        </w:numPr>
        <w:jc w:val="both"/>
      </w:pPr>
      <w:r w:rsidRPr="00DB796A">
        <w:lastRenderedPageBreak/>
        <w:t>Серед решти 200 фруктів - 100 довгих, 150 солодких і 50 жовтих.</w:t>
      </w:r>
    </w:p>
    <w:p w:rsidR="001345E4" w:rsidRPr="00DB796A" w:rsidRDefault="001345E4" w:rsidP="001345E4">
      <w:pPr>
        <w:jc w:val="both"/>
      </w:pPr>
      <w:r w:rsidRPr="00DB796A">
        <w:t>Якщо надано лише дані про довжину, солодкість і колір фрукта (не знаючи його класу), то можна обчислити ймовірність того, що фрукт виявиться бананом, апельсином або чимось іншим. Припустимо, що невідомий фрукт довгий, солодкий і жовтий.</w:t>
      </w:r>
    </w:p>
    <w:p w:rsidR="001345E4" w:rsidRPr="00DB796A" w:rsidRDefault="001345E4" w:rsidP="001345E4">
      <w:pPr>
        <w:jc w:val="both"/>
      </w:pPr>
      <w:r w:rsidRPr="00DB796A">
        <w:t>Для обчислення ймовірності потрібно виконати 4 кроки:</w:t>
      </w:r>
    </w:p>
    <w:p w:rsidR="001345E4" w:rsidRPr="00DB796A" w:rsidRDefault="001345E4" w:rsidP="001345E4">
      <w:pPr>
        <w:jc w:val="both"/>
      </w:pPr>
      <w:r w:rsidRPr="00DB796A">
        <w:rPr>
          <w:b/>
        </w:rPr>
        <w:t>Крок 1:</w:t>
      </w:r>
      <w:r w:rsidRPr="00DB796A">
        <w:t xml:space="preserve"> Щоб обчислити ймовірність того, що невідомий фрукт є бананом, слід перевірити, чи цей фрукт схожий на банан. Обчислюється ймовірність класу «Банан» на підставі ознак «довгий», «солодкий», «жовтий»:</w:t>
      </w:r>
    </w:p>
    <w:p w:rsidR="001345E4" w:rsidRPr="00DB796A" w:rsidRDefault="001345E4" w:rsidP="001345E4">
      <w:pPr>
        <w:jc w:val="both"/>
      </w:pPr>
      <w:r w:rsidRPr="00DB796A">
        <w:t>P (Банан | Довгий, Солодкий, Жовтий)</w:t>
      </w:r>
    </w:p>
    <w:p w:rsidR="001345E4" w:rsidRPr="00DB796A" w:rsidRDefault="001345E4" w:rsidP="001345E4">
      <w:pPr>
        <w:jc w:val="both"/>
      </w:pPr>
      <w:r w:rsidRPr="00DB796A">
        <w:rPr>
          <w:b/>
        </w:rPr>
        <w:t>Крок 2:</w:t>
      </w:r>
      <w:r w:rsidRPr="00DB796A">
        <w:t xml:space="preserve"> Почнемо з чисельника і підставимо все значення в рівняння:</w:t>
      </w:r>
    </w:p>
    <w:p w:rsidR="001345E4" w:rsidRPr="00DB796A" w:rsidRDefault="001345E4" w:rsidP="001345E4">
      <w:pPr>
        <w:pStyle w:val="a6"/>
        <w:numPr>
          <w:ilvl w:val="0"/>
          <w:numId w:val="4"/>
        </w:numPr>
        <w:jc w:val="both"/>
      </w:pPr>
      <w:r w:rsidRPr="00DB796A">
        <w:t>P (Довгий | Банан) = 400/500 = 0.8</w:t>
      </w:r>
    </w:p>
    <w:p w:rsidR="001345E4" w:rsidRPr="00DB796A" w:rsidRDefault="001345E4" w:rsidP="001345E4">
      <w:pPr>
        <w:pStyle w:val="a6"/>
        <w:numPr>
          <w:ilvl w:val="0"/>
          <w:numId w:val="4"/>
        </w:numPr>
        <w:jc w:val="both"/>
      </w:pPr>
      <w:r w:rsidRPr="00DB796A">
        <w:t>P (Солодкий | Банан) = 350/500 = 0.7</w:t>
      </w:r>
    </w:p>
    <w:p w:rsidR="001345E4" w:rsidRPr="00DB796A" w:rsidRDefault="001345E4" w:rsidP="001345E4">
      <w:pPr>
        <w:pStyle w:val="a6"/>
        <w:numPr>
          <w:ilvl w:val="0"/>
          <w:numId w:val="4"/>
        </w:numPr>
        <w:jc w:val="both"/>
      </w:pPr>
      <w:r w:rsidRPr="00DB796A">
        <w:t>P (Жовтий | Банан) = 450/500 = 0.9</w:t>
      </w:r>
    </w:p>
    <w:p w:rsidR="001345E4" w:rsidRPr="00DB796A" w:rsidRDefault="001345E4" w:rsidP="001345E4">
      <w:pPr>
        <w:pStyle w:val="a6"/>
        <w:numPr>
          <w:ilvl w:val="0"/>
          <w:numId w:val="4"/>
        </w:numPr>
        <w:jc w:val="both"/>
      </w:pPr>
      <w:r w:rsidRPr="00DB796A">
        <w:t>P (Банан) = 500/1000 = 0.5</w:t>
      </w:r>
    </w:p>
    <w:p w:rsidR="001345E4" w:rsidRPr="00DB796A" w:rsidRDefault="001345E4" w:rsidP="001345E4">
      <w:pPr>
        <w:jc w:val="both"/>
      </w:pPr>
      <w:r w:rsidRPr="00DB796A">
        <w:t>Перемноживши значення (відповідно до рівняння), отримується:</w:t>
      </w:r>
    </w:p>
    <w:p w:rsidR="001345E4" w:rsidRPr="00DB796A" w:rsidRDefault="001345E4" w:rsidP="001345E4">
      <w:pPr>
        <w:pStyle w:val="a6"/>
        <w:numPr>
          <w:ilvl w:val="0"/>
          <w:numId w:val="5"/>
        </w:numPr>
        <w:jc w:val="both"/>
      </w:pPr>
      <w:r w:rsidRPr="00DB796A">
        <w:t>P (Довгий | Банан) х P (Солодкий | Банан) х P (Жовтий | Банан) х P (Банан) =</w:t>
      </w:r>
      <w:r w:rsidRPr="00DB796A">
        <w:br/>
        <w:t>0.8 x 0.7 x 0.9 x 0.5 = 0.252</w:t>
      </w:r>
    </w:p>
    <w:p w:rsidR="001345E4" w:rsidRPr="00DB796A" w:rsidRDefault="001345E4" w:rsidP="001345E4">
      <w:pPr>
        <w:jc w:val="both"/>
      </w:pPr>
      <w:r w:rsidRPr="00DB796A">
        <w:t>Аналогічно виконуються обчислення для інших класів.</w:t>
      </w:r>
    </w:p>
    <w:p w:rsidR="001345E4" w:rsidRPr="00DB796A" w:rsidRDefault="001345E4" w:rsidP="001345E4">
      <w:pPr>
        <w:pStyle w:val="a6"/>
        <w:numPr>
          <w:ilvl w:val="0"/>
          <w:numId w:val="5"/>
        </w:numPr>
        <w:jc w:val="both"/>
      </w:pPr>
      <w:r w:rsidRPr="00DB796A">
        <w:t>P (Довгий | Апельсин) х P (Солодкий | Апельсин) х P (Жовтий | Апельсин) х P (Апельсин)=0 x 0.5 x 1 x 0.3 = 0</w:t>
      </w:r>
    </w:p>
    <w:p w:rsidR="001345E4" w:rsidRPr="00DB796A" w:rsidRDefault="001345E4" w:rsidP="001345E4">
      <w:pPr>
        <w:pStyle w:val="a6"/>
        <w:numPr>
          <w:ilvl w:val="0"/>
          <w:numId w:val="5"/>
        </w:numPr>
        <w:jc w:val="both"/>
      </w:pPr>
      <w:r w:rsidRPr="00DB796A">
        <w:t>P (Довгий | Інше) х P (Солодкий | Інше) х P (Жовтий | Інше) х P (Інше) =</w:t>
      </w:r>
      <w:r w:rsidRPr="00DB796A">
        <w:br/>
        <w:t>0.5 x 0.75 x 0.25 x 0.2 = 0.018</w:t>
      </w:r>
    </w:p>
    <w:p w:rsidR="001345E4" w:rsidRPr="00DB796A" w:rsidRDefault="001345E4" w:rsidP="001345E4">
      <w:pPr>
        <w:jc w:val="both"/>
      </w:pPr>
      <w:r w:rsidRPr="00DB796A">
        <w:rPr>
          <w:b/>
        </w:rPr>
        <w:t>Крок 3:</w:t>
      </w:r>
      <w:r w:rsidRPr="00DB796A">
        <w:t xml:space="preserve"> Обчислюється знаменник, він буде однаковим для всіх наступних обчислень.</w:t>
      </w:r>
    </w:p>
    <w:p w:rsidR="001345E4" w:rsidRPr="00DB796A" w:rsidRDefault="001345E4" w:rsidP="001345E4">
      <w:pPr>
        <w:pStyle w:val="a6"/>
        <w:numPr>
          <w:ilvl w:val="0"/>
          <w:numId w:val="6"/>
        </w:numPr>
        <w:jc w:val="both"/>
      </w:pPr>
      <w:r w:rsidRPr="00DB796A">
        <w:t>Р (Довгий) = 500/1000 = 0.5</w:t>
      </w:r>
    </w:p>
    <w:p w:rsidR="001345E4" w:rsidRPr="00DB796A" w:rsidRDefault="001345E4" w:rsidP="001345E4">
      <w:pPr>
        <w:pStyle w:val="a6"/>
        <w:numPr>
          <w:ilvl w:val="0"/>
          <w:numId w:val="6"/>
        </w:numPr>
        <w:jc w:val="both"/>
      </w:pPr>
      <w:r w:rsidRPr="00DB796A">
        <w:t>Р (Солодкий) = 650/1000 = 0.65</w:t>
      </w:r>
    </w:p>
    <w:p w:rsidR="001345E4" w:rsidRPr="00DB796A" w:rsidRDefault="001345E4" w:rsidP="001345E4">
      <w:pPr>
        <w:pStyle w:val="a6"/>
        <w:numPr>
          <w:ilvl w:val="0"/>
          <w:numId w:val="6"/>
        </w:numPr>
        <w:jc w:val="both"/>
      </w:pPr>
      <w:r w:rsidRPr="00DB796A">
        <w:t>Р (Жовтий) = 800/1000 = 0.8</w:t>
      </w:r>
    </w:p>
    <w:p w:rsidR="001345E4" w:rsidRPr="00DB796A" w:rsidRDefault="001345E4" w:rsidP="001345E4">
      <w:pPr>
        <w:pStyle w:val="a6"/>
        <w:numPr>
          <w:ilvl w:val="0"/>
          <w:numId w:val="6"/>
        </w:numPr>
        <w:jc w:val="both"/>
      </w:pPr>
      <w:r w:rsidRPr="00DB796A">
        <w:t>Р (Довгий) х Р (Солодкий) х Р (Жовтий) = 0.5 х 0.65 х 0.8 = 0.26</w:t>
      </w:r>
    </w:p>
    <w:p w:rsidR="001345E4" w:rsidRPr="00DB796A" w:rsidRDefault="001345E4" w:rsidP="001345E4">
      <w:pPr>
        <w:jc w:val="both"/>
      </w:pPr>
      <w:r w:rsidRPr="00DB796A">
        <w:rPr>
          <w:b/>
        </w:rPr>
        <w:t xml:space="preserve">Крок 4: </w:t>
      </w:r>
      <w:r w:rsidRPr="00DB796A">
        <w:t>Виконуються обчислення ймовірності</w:t>
      </w:r>
    </w:p>
    <w:p w:rsidR="001345E4" w:rsidRPr="00DB796A" w:rsidRDefault="001345E4" w:rsidP="001345E4">
      <w:pPr>
        <w:pStyle w:val="a6"/>
        <w:numPr>
          <w:ilvl w:val="0"/>
          <w:numId w:val="7"/>
        </w:numPr>
        <w:jc w:val="both"/>
      </w:pPr>
      <w:r w:rsidRPr="00DB796A">
        <w:t>P (Банан | Довгий, Солодкий, Жовтий) = 0.252 / 0.26  = 0.97</w:t>
      </w:r>
    </w:p>
    <w:p w:rsidR="001345E4" w:rsidRPr="00DB796A" w:rsidRDefault="001345E4" w:rsidP="001345E4">
      <w:pPr>
        <w:pStyle w:val="a6"/>
        <w:numPr>
          <w:ilvl w:val="0"/>
          <w:numId w:val="7"/>
        </w:numPr>
        <w:jc w:val="both"/>
      </w:pPr>
      <w:r w:rsidRPr="00DB796A">
        <w:t>P (Апельсин | Довгий, Солодкий, Жовтий) = 0 / 0.26  = 0</w:t>
      </w:r>
    </w:p>
    <w:p w:rsidR="001345E4" w:rsidRPr="00DB796A" w:rsidRDefault="001345E4" w:rsidP="001345E4">
      <w:pPr>
        <w:pStyle w:val="a6"/>
        <w:numPr>
          <w:ilvl w:val="0"/>
          <w:numId w:val="7"/>
        </w:numPr>
        <w:jc w:val="both"/>
      </w:pPr>
      <w:r w:rsidRPr="00DB796A">
        <w:t>P (Інше | Довгий, Солодкий, Жовтий) = 0.018 / 0.26  = 0.072</w:t>
      </w:r>
    </w:p>
    <w:p w:rsidR="001345E4" w:rsidRPr="00DB796A" w:rsidRDefault="001345E4" w:rsidP="001345E4">
      <w:pPr>
        <w:jc w:val="both"/>
      </w:pPr>
      <w:r w:rsidRPr="00DB796A">
        <w:t xml:space="preserve">Оскільки 0,97 більше ніж 0,072, то наївний </w:t>
      </w:r>
      <w:proofErr w:type="spellStart"/>
      <w:r w:rsidRPr="00DB796A">
        <w:t>байєсів</w:t>
      </w:r>
      <w:proofErr w:type="spellEnd"/>
      <w:r w:rsidRPr="00DB796A">
        <w:t xml:space="preserve"> алгоритм класифікує довгий, солодкий і жовтий фрукт як банан.</w:t>
      </w:r>
    </w:p>
    <w:p w:rsidR="00D04954" w:rsidRDefault="001345E4" w:rsidP="001345E4">
      <w:r w:rsidRPr="00DB796A">
        <w:t>Цей метод вимагає навчання, оскільки алгоритм використовує розмічений набір даних для побудови таблиці. Якщо частотні таблиці вже обчислені, класифікація невідомого фрукта містить лише обчислення ймовірностей для всіх класів, а потім вибір найбільшої ймовірності.</w:t>
      </w:r>
    </w:p>
    <w:sectPr w:rsidR="00D04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0FE"/>
    <w:multiLevelType w:val="hybridMultilevel"/>
    <w:tmpl w:val="71E27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C305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522C"/>
    <w:multiLevelType w:val="hybridMultilevel"/>
    <w:tmpl w:val="455677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0ECD"/>
    <w:multiLevelType w:val="hybridMultilevel"/>
    <w:tmpl w:val="EC507F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D4B10"/>
    <w:multiLevelType w:val="hybridMultilevel"/>
    <w:tmpl w:val="E9FAAB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67A1"/>
    <w:multiLevelType w:val="hybridMultilevel"/>
    <w:tmpl w:val="D02476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45F8"/>
    <w:multiLevelType w:val="hybridMultilevel"/>
    <w:tmpl w:val="F3D6FB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E1CDD"/>
    <w:multiLevelType w:val="hybridMultilevel"/>
    <w:tmpl w:val="F42CF5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E4"/>
    <w:rsid w:val="0006079D"/>
    <w:rsid w:val="001345E4"/>
    <w:rsid w:val="007561D4"/>
    <w:rsid w:val="007974E2"/>
    <w:rsid w:val="007A71DC"/>
    <w:rsid w:val="008218F1"/>
    <w:rsid w:val="0089109D"/>
    <w:rsid w:val="00D04954"/>
    <w:rsid w:val="00E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0FC6-C5ED-4776-9E81-15502AC7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E4"/>
    <w:pPr>
      <w:spacing w:before="200" w:after="200" w:line="288" w:lineRule="auto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7561D4"/>
    <w:pPr>
      <w:spacing w:before="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Subtle Emphasis"/>
    <w:uiPriority w:val="19"/>
    <w:qFormat/>
    <w:rsid w:val="001345E4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13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2549</Words>
  <Characters>1454</Characters>
  <Application>Microsoft Office Word</Application>
  <DocSecurity>0</DocSecurity>
  <Lines>12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2023-09-12T07:04:00Z</dcterms:created>
  <dcterms:modified xsi:type="dcterms:W3CDTF">2023-09-12T07:05:00Z</dcterms:modified>
</cp:coreProperties>
</file>